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FA1741" w14:textId="77777777" w:rsidR="00B55044" w:rsidRPr="005F7134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0867F8">
        <w:rPr>
          <w:rFonts w:ascii="Times New Roman" w:hAnsi="Times New Roman" w:cs="Times New Roman"/>
          <w:b/>
          <w:u w:val="single"/>
          <w:lang w:val="ru-RU"/>
        </w:rPr>
        <w:t>Децембар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A534D" w:rsidRPr="00D221E0">
        <w:rPr>
          <w:rFonts w:ascii="Times New Roman" w:hAnsi="Times New Roman" w:cs="Times New Roman"/>
          <w:b/>
          <w:lang w:val="ru-RU"/>
        </w:rPr>
        <w:t xml:space="preserve">    </w:t>
      </w:r>
      <w:r w:rsidR="002B2BC8" w:rsidRPr="00D221E0">
        <w:rPr>
          <w:rFonts w:ascii="Times New Roman" w:hAnsi="Times New Roman" w:cs="Times New Roman"/>
          <w:b/>
          <w:lang w:val="ru-RU"/>
        </w:rPr>
        <w:t xml:space="preserve">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B5ACA36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650C8342" w14:textId="77777777" w:rsidR="00B55044" w:rsidRPr="00253418" w:rsidRDefault="00B55044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17"/>
        <w:gridCol w:w="3286"/>
        <w:gridCol w:w="708"/>
        <w:gridCol w:w="2268"/>
        <w:gridCol w:w="1136"/>
        <w:gridCol w:w="2403"/>
        <w:gridCol w:w="2158"/>
      </w:tblGrid>
      <w:tr w:rsidR="00BE6747" w:rsidRPr="00253418" w14:paraId="64CA90BC" w14:textId="77777777" w:rsidTr="002A4F53">
        <w:tc>
          <w:tcPr>
            <w:tcW w:w="1217" w:type="dxa"/>
          </w:tcPr>
          <w:p w14:paraId="2C146EBE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286" w:type="dxa"/>
          </w:tcPr>
          <w:p w14:paraId="26E93ADA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5C83902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708" w:type="dxa"/>
          </w:tcPr>
          <w:p w14:paraId="3E3D91D7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5B10B9FF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наст.</w:t>
            </w:r>
          </w:p>
          <w:p w14:paraId="2BBC641F" w14:textId="77777777" w:rsidR="005A6F0A" w:rsidRPr="00253418" w:rsidRDefault="005A6F0A" w:rsidP="00BE6747">
            <w:pPr>
              <w:ind w:left="-16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јед.</w:t>
            </w:r>
          </w:p>
        </w:tc>
        <w:tc>
          <w:tcPr>
            <w:tcW w:w="2268" w:type="dxa"/>
            <w:vAlign w:val="center"/>
          </w:tcPr>
          <w:p w14:paraId="7559D618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136" w:type="dxa"/>
            <w:vAlign w:val="center"/>
          </w:tcPr>
          <w:p w14:paraId="127758F2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079C0A11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403" w:type="dxa"/>
            <w:vAlign w:val="center"/>
          </w:tcPr>
          <w:p w14:paraId="083AF2F7" w14:textId="77777777" w:rsidR="005A6F0A" w:rsidRPr="00253418" w:rsidRDefault="005A6F0A" w:rsidP="002A4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8" w:type="dxa"/>
          </w:tcPr>
          <w:p w14:paraId="58879777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D055CD" w:rsidRPr="003F0522" w14:paraId="0B4891CE" w14:textId="77777777" w:rsidTr="00D055CD">
        <w:trPr>
          <w:trHeight w:val="1178"/>
        </w:trPr>
        <w:tc>
          <w:tcPr>
            <w:tcW w:w="1217" w:type="dxa"/>
            <w:vAlign w:val="center"/>
          </w:tcPr>
          <w:p w14:paraId="4A1F7AB3" w14:textId="77777777" w:rsidR="00D055CD" w:rsidRPr="00BF7D96" w:rsidRDefault="00D055CD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</w:t>
            </w:r>
          </w:p>
        </w:tc>
        <w:tc>
          <w:tcPr>
            <w:tcW w:w="3286" w:type="dxa"/>
            <w:vMerge w:val="restart"/>
          </w:tcPr>
          <w:p w14:paraId="34B30F47" w14:textId="77777777" w:rsidR="00D055CD" w:rsidRPr="00BF7D96" w:rsidRDefault="00D055CD" w:rsidP="00144FAB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BF7D96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545DDFFF" w14:textId="77777777" w:rsidR="00D055CD" w:rsidRPr="00BF7D96" w:rsidRDefault="00D055CD" w:rsidP="0025341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3067253C" w14:textId="77777777"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;</w:t>
            </w:r>
          </w:p>
          <w:p w14:paraId="000C4259" w14:textId="77777777"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 w:cs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изводи уз покрет музичке и традиционалне игре</w:t>
            </w:r>
          </w:p>
          <w:p w14:paraId="7159F1BF" w14:textId="77777777"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229C2D0B" w14:textId="77777777"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препозна музичку тему или карактеристични мотив који се понавља у слушаном делу;</w:t>
            </w:r>
          </w:p>
          <w:p w14:paraId="5C78BB76" w14:textId="77777777" w:rsidR="00D055CD" w:rsidRPr="00BF7D96" w:rsidRDefault="00D055CD" w:rsidP="00253418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повезује карактер дела са изражајним музичким елементима и инструментима;</w:t>
            </w:r>
          </w:p>
          <w:p w14:paraId="1EBC8E1D" w14:textId="77777777" w:rsidR="00D055CD" w:rsidRPr="00BF7D96" w:rsidRDefault="00D055CD" w:rsidP="0002377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издвоји основне музичке изражајне елементе;</w:t>
            </w:r>
          </w:p>
          <w:p w14:paraId="42A4A5C2" w14:textId="77777777" w:rsidR="00D055CD" w:rsidRPr="00BF7D96" w:rsidRDefault="00D055CD" w:rsidP="00BF7D96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/>
              </w:rPr>
              <w:t>према литерарном садржају изабере од понуђених одговарајући музички садржј;</w:t>
            </w:r>
          </w:p>
          <w:p w14:paraId="4177D84C" w14:textId="77777777" w:rsidR="00D055CD" w:rsidRPr="00BF7D96" w:rsidRDefault="00D055CD" w:rsidP="007D4482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FF0000"/>
                <w:sz w:val="20"/>
                <w:szCs w:val="20"/>
                <w:lang w:val="ru-RU" w:eastAsia="en-GB"/>
              </w:rPr>
            </w:pPr>
            <w:r w:rsidRPr="00BF7D96">
              <w:rPr>
                <w:rFonts w:ascii="Times New Roman" w:hAnsi="Times New Roman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708" w:type="dxa"/>
            <w:vAlign w:val="center"/>
          </w:tcPr>
          <w:p w14:paraId="2DB1A6C4" w14:textId="77777777" w:rsidR="00D055CD" w:rsidRPr="00D221E0" w:rsidRDefault="00D055CD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35767CD" w14:textId="77777777" w:rsidR="00D055CD" w:rsidRPr="00D806A0" w:rsidRDefault="00D055CD" w:rsidP="00253418">
            <w:pPr>
              <w:rPr>
                <w:rFonts w:ascii="Times New Roman" w:hAnsi="Times New Roman"/>
                <w:bCs/>
                <w:lang w:val="sr-Cyrl-RS"/>
              </w:rPr>
            </w:pPr>
            <w:r w:rsidRPr="00D806A0">
              <w:rPr>
                <w:rFonts w:ascii="Times New Roman" w:hAnsi="Times New Roman"/>
                <w:bCs/>
                <w:lang w:val="ru-RU"/>
              </w:rPr>
              <w:t xml:space="preserve">Волфганг Амадеус Моцарт </w:t>
            </w:r>
            <w:r w:rsidRPr="00D806A0">
              <w:rPr>
                <w:rFonts w:ascii="Times New Roman" w:hAnsi="Times New Roman"/>
                <w:bCs/>
                <w:lang w:val="sr-Latn-RS"/>
              </w:rPr>
              <w:t>„</w:t>
            </w:r>
            <w:r w:rsidRPr="00D806A0">
              <w:rPr>
                <w:rFonts w:ascii="Times New Roman" w:hAnsi="Times New Roman"/>
                <w:bCs/>
                <w:lang w:val="sr-Cyrl-RS"/>
              </w:rPr>
              <w:t>Француска песма“</w:t>
            </w:r>
          </w:p>
          <w:p w14:paraId="1B35D899" w14:textId="77777777" w:rsidR="00D055CD" w:rsidRPr="00D806A0" w:rsidRDefault="00D055CD" w:rsidP="00253418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D806A0">
              <w:rPr>
                <w:rFonts w:ascii="Times New Roman" w:hAnsi="Times New Roman"/>
                <w:bCs/>
                <w:lang w:val="sr-Cyrl-RS"/>
              </w:rPr>
              <w:t>„Санак иде низ улицу“</w:t>
            </w:r>
          </w:p>
        </w:tc>
        <w:tc>
          <w:tcPr>
            <w:tcW w:w="1136" w:type="dxa"/>
            <w:vAlign w:val="center"/>
          </w:tcPr>
          <w:p w14:paraId="7BC3371A" w14:textId="77777777" w:rsidR="00D055CD" w:rsidRPr="00BF7D96" w:rsidRDefault="00D055CD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0B25D244" w14:textId="77777777"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45002AE2" w14:textId="77777777" w:rsidR="00D055CD" w:rsidRPr="00B55044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</w:tc>
        <w:tc>
          <w:tcPr>
            <w:tcW w:w="2158" w:type="dxa"/>
            <w:vMerge w:val="restart"/>
          </w:tcPr>
          <w:p w14:paraId="3279F213" w14:textId="77777777" w:rsidR="00D055CD" w:rsidRPr="002B2BC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5CD" w:rsidRPr="003F0522" w14:paraId="5C2503B0" w14:textId="77777777" w:rsidTr="00D055CD">
        <w:trPr>
          <w:trHeight w:val="1232"/>
        </w:trPr>
        <w:tc>
          <w:tcPr>
            <w:tcW w:w="1217" w:type="dxa"/>
            <w:vAlign w:val="center"/>
          </w:tcPr>
          <w:p w14:paraId="7A0E4993" w14:textId="77777777" w:rsidR="00D055CD" w:rsidRPr="00D221E0" w:rsidRDefault="00D055CD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1E0">
              <w:rPr>
                <w:rFonts w:ascii="Times New Roman" w:hAnsi="Times New Roman" w:cs="Times New Roman"/>
                <w:b/>
                <w:sz w:val="24"/>
                <w:szCs w:val="24"/>
              </w:rPr>
              <w:t>II - III</w:t>
            </w:r>
          </w:p>
        </w:tc>
        <w:tc>
          <w:tcPr>
            <w:tcW w:w="3286" w:type="dxa"/>
            <w:vMerge/>
          </w:tcPr>
          <w:p w14:paraId="11298005" w14:textId="77777777"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14:paraId="0020FDC9" w14:textId="77777777" w:rsidR="00D055CD" w:rsidRPr="00D221E0" w:rsidRDefault="00D055CD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0CB4C3D1" w14:textId="77777777" w:rsidR="00D055CD" w:rsidRPr="00D806A0" w:rsidRDefault="00D055CD" w:rsidP="003F0522">
            <w:pPr>
              <w:rPr>
                <w:rFonts w:ascii="Times New Roman" w:hAnsi="Times New Roman"/>
                <w:bCs/>
                <w:lang w:val="sr-Cyrl-RS"/>
              </w:rPr>
            </w:pPr>
            <w:r w:rsidRPr="00D806A0">
              <w:rPr>
                <w:rFonts w:ascii="Times New Roman" w:hAnsi="Times New Roman"/>
                <w:bCs/>
                <w:lang w:val="sr-Cyrl-RS"/>
              </w:rPr>
              <w:t>„Дошла ми бака на пазар“, народна песма (</w:t>
            </w:r>
            <w:r w:rsidR="003F0522" w:rsidRPr="00D806A0">
              <w:rPr>
                <w:rFonts w:ascii="Times New Roman" w:hAnsi="Times New Roman"/>
                <w:bCs/>
                <w:lang w:val="sr-Cyrl-RS"/>
              </w:rPr>
              <w:t xml:space="preserve">М. Петров </w:t>
            </w:r>
            <w:r w:rsidRPr="00D806A0">
              <w:rPr>
                <w:rFonts w:ascii="Times New Roman" w:hAnsi="Times New Roman"/>
                <w:bCs/>
                <w:lang w:val="sr-Cyrl-RS"/>
              </w:rPr>
              <w:t>„</w:t>
            </w:r>
            <w:r w:rsidR="003F0522" w:rsidRPr="00D806A0">
              <w:rPr>
                <w:rFonts w:ascii="Times New Roman" w:hAnsi="Times New Roman"/>
                <w:bCs/>
                <w:lang w:val="sr-Cyrl-RS"/>
              </w:rPr>
              <w:t>Зечје ухо</w:t>
            </w:r>
            <w:r w:rsidRPr="00D806A0">
              <w:rPr>
                <w:rFonts w:ascii="Times New Roman" w:hAnsi="Times New Roman"/>
                <w:bCs/>
                <w:lang w:val="sr-Cyrl-RS"/>
              </w:rPr>
              <w:t>“)</w:t>
            </w:r>
          </w:p>
        </w:tc>
        <w:tc>
          <w:tcPr>
            <w:tcW w:w="1136" w:type="dxa"/>
            <w:vAlign w:val="center"/>
          </w:tcPr>
          <w:p w14:paraId="0DC8DA75" w14:textId="77777777" w:rsidR="00D055CD" w:rsidRPr="00BF7D96" w:rsidRDefault="00D055CD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6D717ED4" w14:textId="77777777"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361B6EC9" w14:textId="77777777"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5575D622" w14:textId="77777777" w:rsidR="00D055CD" w:rsidRPr="00B55044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 w:rsidRPr="00B55044"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8" w:type="dxa"/>
            <w:vMerge/>
          </w:tcPr>
          <w:p w14:paraId="24A4AA46" w14:textId="77777777"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5CD" w:rsidRPr="003F0522" w14:paraId="4FB7B22A" w14:textId="77777777" w:rsidTr="00D055CD">
        <w:trPr>
          <w:trHeight w:val="908"/>
        </w:trPr>
        <w:tc>
          <w:tcPr>
            <w:tcW w:w="1217" w:type="dxa"/>
            <w:vAlign w:val="center"/>
          </w:tcPr>
          <w:p w14:paraId="130B62FD" w14:textId="77777777" w:rsidR="00D055CD" w:rsidRPr="00D221E0" w:rsidRDefault="00D055CD" w:rsidP="00A866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I, II, III</w:t>
            </w:r>
          </w:p>
        </w:tc>
        <w:tc>
          <w:tcPr>
            <w:tcW w:w="3286" w:type="dxa"/>
            <w:vMerge/>
          </w:tcPr>
          <w:p w14:paraId="36E1348A" w14:textId="77777777"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8A9678C" w14:textId="77777777" w:rsidR="00D055CD" w:rsidRPr="00D221E0" w:rsidRDefault="00D055CD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15F668C3" w14:textId="1E774ABC" w:rsidR="00D055CD" w:rsidRPr="00D806A0" w:rsidRDefault="00D806A0" w:rsidP="00BF7D96">
            <w:pPr>
              <w:rPr>
                <w:rFonts w:ascii="Times New Roman" w:hAnsi="Times New Roman"/>
                <w:bCs/>
                <w:lang w:val="sr-Latn-RS"/>
              </w:rPr>
            </w:pP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Новогодишња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  <w:spacing w:val="-1"/>
              </w:rPr>
              <w:t>ч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ест</w:t>
            </w:r>
            <w:r w:rsidRPr="00D806A0">
              <w:rPr>
                <w:rFonts w:ascii="Times New Roman" w:eastAsia="Times New Roman" w:hAnsi="Times New Roman"/>
                <w:color w:val="000000"/>
                <w:spacing w:val="1"/>
              </w:rPr>
              <w:t>и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т</w:t>
            </w:r>
            <w:r w:rsidRPr="00D806A0">
              <w:rPr>
                <w:rFonts w:ascii="Times New Roman" w:eastAsia="Times New Roman" w:hAnsi="Times New Roman"/>
                <w:color w:val="000000"/>
                <w:spacing w:val="2"/>
              </w:rPr>
              <w:t>к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а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Јов</w:t>
            </w:r>
            <w:r w:rsidRPr="00D806A0">
              <w:rPr>
                <w:rFonts w:ascii="Times New Roman" w:eastAsia="Times New Roman" w:hAnsi="Times New Roman"/>
                <w:color w:val="000000"/>
                <w:spacing w:val="-1"/>
              </w:rPr>
              <w:t>а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н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Адамов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,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П</w:t>
            </w:r>
            <w:r w:rsidRPr="00D806A0">
              <w:rPr>
                <w:rFonts w:ascii="Times New Roman" w:eastAsia="Times New Roman" w:hAnsi="Times New Roman"/>
                <w:color w:val="000000"/>
                <w:spacing w:val="-1"/>
              </w:rPr>
              <w:t>е</w:t>
            </w:r>
            <w:r w:rsidRPr="00D806A0">
              <w:rPr>
                <w:rFonts w:ascii="Times New Roman" w:eastAsia="Times New Roman" w:hAnsi="Times New Roman"/>
                <w:color w:val="000000"/>
              </w:rPr>
              <w:t>ро</w:t>
            </w:r>
            <w:proofErr w:type="spellEnd"/>
            <w:r w:rsidRPr="00D806A0">
              <w:rPr>
                <w:rFonts w:ascii="Times New Roman" w:eastAsia="Times New Roman" w:hAnsi="Times New Roman"/>
                <w:color w:val="000000"/>
              </w:rPr>
              <w:t xml:space="preserve"> </w:t>
            </w:r>
            <w:proofErr w:type="spellStart"/>
            <w:r w:rsidRPr="00D806A0">
              <w:rPr>
                <w:rFonts w:ascii="Times New Roman" w:eastAsia="Times New Roman" w:hAnsi="Times New Roman"/>
                <w:color w:val="000000"/>
              </w:rPr>
              <w:t>Зубац</w:t>
            </w:r>
            <w:proofErr w:type="spellEnd"/>
            <w:r w:rsidRPr="00D806A0">
              <w:rPr>
                <w:rFonts w:ascii="Times New Roman" w:hAnsi="Times New Roman"/>
                <w:lang w:val="ru-RU"/>
              </w:rPr>
              <w:t xml:space="preserve"> (Новогодишња честитка – Ј. Битенц </w:t>
            </w:r>
            <w:r w:rsidRPr="00D806A0">
              <w:rPr>
                <w:rFonts w:ascii="Times New Roman" w:hAnsi="Times New Roman"/>
                <w:lang w:val="sr-Latn-RS"/>
              </w:rPr>
              <w:t>„</w:t>
            </w:r>
            <w:r w:rsidRPr="00D806A0">
              <w:rPr>
                <w:rFonts w:ascii="Times New Roman" w:hAnsi="Times New Roman"/>
                <w:lang w:val="ru-RU"/>
              </w:rPr>
              <w:t xml:space="preserve">Деда </w:t>
            </w:r>
            <w:proofErr w:type="gramStart"/>
            <w:r w:rsidRPr="00D806A0">
              <w:rPr>
                <w:rFonts w:ascii="Times New Roman" w:hAnsi="Times New Roman"/>
                <w:lang w:val="ru-RU"/>
              </w:rPr>
              <w:t>Мраз</w:t>
            </w:r>
            <w:r w:rsidRPr="00D806A0">
              <w:rPr>
                <w:rFonts w:ascii="Times New Roman" w:hAnsi="Times New Roman"/>
                <w:lang w:val="sr-Latn-RS"/>
              </w:rPr>
              <w:t>“</w:t>
            </w:r>
            <w:proofErr w:type="gramEnd"/>
            <w:r w:rsidRPr="00D806A0">
              <w:rPr>
                <w:rFonts w:ascii="Times New Roman" w:hAnsi="Times New Roman"/>
                <w:lang w:val="sr-Cyrl-RS"/>
              </w:rPr>
              <w:t>)</w:t>
            </w:r>
          </w:p>
        </w:tc>
        <w:tc>
          <w:tcPr>
            <w:tcW w:w="1136" w:type="dxa"/>
            <w:vAlign w:val="center"/>
          </w:tcPr>
          <w:p w14:paraId="291DC0E8" w14:textId="77777777" w:rsidR="00D055CD" w:rsidRPr="00D221E0" w:rsidRDefault="00D055CD" w:rsidP="00D221E0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D221E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757E435E" w14:textId="77777777" w:rsidR="00D055CD" w:rsidRDefault="00D055CD" w:rsidP="00A8667C">
            <w:pPr>
              <w:rPr>
                <w:rFonts w:ascii="Times New Roman" w:hAnsi="Times New Roman"/>
                <w:lang w:val="sr-Latn-RS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07EB6B1B" w14:textId="77777777" w:rsidR="00D055CD" w:rsidRPr="00BF7D96" w:rsidRDefault="00D055CD" w:rsidP="00A8667C">
            <w:pPr>
              <w:rPr>
                <w:rFonts w:ascii="Times New Roman" w:hAnsi="Times New Roman"/>
                <w:lang w:val="sr-Cyrl-RS" w:eastAsia="en-GB"/>
              </w:rPr>
            </w:pPr>
            <w:r>
              <w:rPr>
                <w:rFonts w:ascii="Times New Roman" w:hAnsi="Times New Roman"/>
                <w:lang w:val="sr-Cyrl-RS" w:eastAsia="en-GB"/>
              </w:rPr>
              <w:t>Свет око нас</w:t>
            </w:r>
          </w:p>
          <w:p w14:paraId="6D78AB52" w14:textId="77777777" w:rsidR="00D055CD" w:rsidRPr="00B55044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14:paraId="495151B0" w14:textId="77777777"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5CD" w:rsidRPr="003F0522" w14:paraId="59B8F30F" w14:textId="77777777" w:rsidTr="00023777">
        <w:trPr>
          <w:trHeight w:val="964"/>
        </w:trPr>
        <w:tc>
          <w:tcPr>
            <w:tcW w:w="1217" w:type="dxa"/>
            <w:vAlign w:val="center"/>
          </w:tcPr>
          <w:p w14:paraId="553ADE4E" w14:textId="77777777" w:rsidR="00D055CD" w:rsidRPr="00BF7D96" w:rsidRDefault="00D055CD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286" w:type="dxa"/>
            <w:vMerge/>
          </w:tcPr>
          <w:p w14:paraId="4E6F4980" w14:textId="77777777"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1E63944F" w14:textId="77777777" w:rsidR="00D055CD" w:rsidRPr="00D221E0" w:rsidRDefault="00D055CD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D221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6D3D683F" w14:textId="77777777" w:rsidR="00D055CD" w:rsidRPr="00D806A0" w:rsidRDefault="00D055CD" w:rsidP="00A8667C">
            <w:pPr>
              <w:rPr>
                <w:rFonts w:ascii="Times New Roman" w:hAnsi="Times New Roman"/>
                <w:bCs/>
                <w:lang w:val="sr-Cyrl-RS"/>
              </w:rPr>
            </w:pPr>
            <w:r w:rsidRPr="00D806A0">
              <w:rPr>
                <w:rFonts w:ascii="Times New Roman" w:hAnsi="Times New Roman"/>
                <w:bCs/>
                <w:lang w:val="sr-Latn-RS"/>
              </w:rPr>
              <w:t>„Oj,</w:t>
            </w:r>
            <w:r w:rsidRPr="00D806A0">
              <w:rPr>
                <w:rFonts w:ascii="Times New Roman" w:hAnsi="Times New Roman"/>
                <w:bCs/>
                <w:lang w:val="sr-Cyrl-RS"/>
              </w:rPr>
              <w:t xml:space="preserve"> бадњаче, бадњаче“, народна песма („Помози</w:t>
            </w:r>
            <w:r w:rsidR="00B756D7" w:rsidRPr="00D806A0">
              <w:rPr>
                <w:rFonts w:ascii="Times New Roman" w:hAnsi="Times New Roman"/>
                <w:bCs/>
                <w:lang w:val="sr-Cyrl-RS"/>
              </w:rPr>
              <w:t xml:space="preserve"> нам вишњи Боже“, народна песма)</w:t>
            </w:r>
          </w:p>
        </w:tc>
        <w:tc>
          <w:tcPr>
            <w:tcW w:w="1136" w:type="dxa"/>
            <w:vAlign w:val="center"/>
          </w:tcPr>
          <w:p w14:paraId="67D53903" w14:textId="77777777" w:rsidR="00D055CD" w:rsidRPr="00BF7D96" w:rsidRDefault="00D055CD" w:rsidP="00BF7D96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</w:t>
            </w:r>
          </w:p>
        </w:tc>
        <w:tc>
          <w:tcPr>
            <w:tcW w:w="2403" w:type="dxa"/>
            <w:vAlign w:val="center"/>
          </w:tcPr>
          <w:p w14:paraId="79F9194E" w14:textId="77777777"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644CB0C8" w14:textId="77777777" w:rsidR="00D055CD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6D26D4C6" w14:textId="77777777" w:rsidR="00D055CD" w:rsidRPr="00B55044" w:rsidRDefault="00D055CD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Верска настава</w:t>
            </w:r>
          </w:p>
        </w:tc>
        <w:tc>
          <w:tcPr>
            <w:tcW w:w="2158" w:type="dxa"/>
            <w:vMerge/>
          </w:tcPr>
          <w:p w14:paraId="05BDB442" w14:textId="77777777" w:rsidR="00D055CD" w:rsidRPr="001D1420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055CD" w:rsidRPr="003F0522" w14:paraId="516F018F" w14:textId="77777777" w:rsidTr="00023777">
        <w:trPr>
          <w:trHeight w:val="964"/>
        </w:trPr>
        <w:tc>
          <w:tcPr>
            <w:tcW w:w="1217" w:type="dxa"/>
            <w:vAlign w:val="center"/>
          </w:tcPr>
          <w:p w14:paraId="2751714C" w14:textId="77777777" w:rsidR="00D055CD" w:rsidRPr="00D055CD" w:rsidRDefault="00D055CD" w:rsidP="0025341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</w:t>
            </w:r>
          </w:p>
        </w:tc>
        <w:tc>
          <w:tcPr>
            <w:tcW w:w="3286" w:type="dxa"/>
            <w:vMerge/>
          </w:tcPr>
          <w:p w14:paraId="7A744B32" w14:textId="77777777" w:rsidR="00D055CD" w:rsidRPr="00253418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A75AE28" w14:textId="77777777" w:rsidR="00D055CD" w:rsidRPr="00D055CD" w:rsidRDefault="00D055CD" w:rsidP="0025341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17.</w:t>
            </w:r>
          </w:p>
        </w:tc>
        <w:tc>
          <w:tcPr>
            <w:tcW w:w="2268" w:type="dxa"/>
            <w:vAlign w:val="center"/>
          </w:tcPr>
          <w:p w14:paraId="6FA70B12" w14:textId="77777777" w:rsidR="00D055CD" w:rsidRPr="00D806A0" w:rsidRDefault="00D055CD" w:rsidP="00A8667C">
            <w:pPr>
              <w:rPr>
                <w:rFonts w:ascii="Times New Roman" w:hAnsi="Times New Roman" w:cs="Times New Roman"/>
                <w:bCs/>
                <w:lang w:val="sr-Cyrl-RS"/>
              </w:rPr>
            </w:pPr>
            <w:r w:rsidRPr="00D806A0">
              <w:rPr>
                <w:rFonts w:ascii="Times New Roman" w:hAnsi="Times New Roman" w:cs="Times New Roman"/>
                <w:bCs/>
                <w:lang w:val="sr-Cyrl-RS"/>
              </w:rPr>
              <w:t>Извођење научених песама и препознавање слушаних дела</w:t>
            </w:r>
          </w:p>
        </w:tc>
        <w:tc>
          <w:tcPr>
            <w:tcW w:w="1136" w:type="dxa"/>
            <w:vAlign w:val="center"/>
          </w:tcPr>
          <w:p w14:paraId="7660A9DF" w14:textId="77777777" w:rsidR="00D055CD" w:rsidRDefault="00D055CD" w:rsidP="00BF7D96">
            <w:pPr>
              <w:ind w:left="-108" w:right="-106"/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системат. провера</w:t>
            </w:r>
          </w:p>
        </w:tc>
        <w:tc>
          <w:tcPr>
            <w:tcW w:w="2403" w:type="dxa"/>
            <w:vAlign w:val="center"/>
          </w:tcPr>
          <w:p w14:paraId="7561C56C" w14:textId="77777777" w:rsidR="00D055CD" w:rsidRDefault="00A936D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42DFB25A" w14:textId="77777777" w:rsidR="00A936D4" w:rsidRDefault="00A936D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1AC9F2C0" w14:textId="77777777" w:rsidR="00A936D4" w:rsidRDefault="00A936D4" w:rsidP="00A8667C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8" w:type="dxa"/>
            <w:vMerge/>
          </w:tcPr>
          <w:p w14:paraId="5072713D" w14:textId="77777777" w:rsidR="00D055CD" w:rsidRPr="001D1420" w:rsidRDefault="00D055CD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2A9BA0F8" w14:textId="77777777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085823"/>
    <w:multiLevelType w:val="multilevel"/>
    <w:tmpl w:val="9A02A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23777"/>
    <w:rsid w:val="000867F8"/>
    <w:rsid w:val="000C09C1"/>
    <w:rsid w:val="00144FAB"/>
    <w:rsid w:val="001D1420"/>
    <w:rsid w:val="00253418"/>
    <w:rsid w:val="002A4F53"/>
    <w:rsid w:val="002A534D"/>
    <w:rsid w:val="002B2BC8"/>
    <w:rsid w:val="003F0522"/>
    <w:rsid w:val="00531E93"/>
    <w:rsid w:val="005A6F0A"/>
    <w:rsid w:val="005B2113"/>
    <w:rsid w:val="005F7134"/>
    <w:rsid w:val="006151E5"/>
    <w:rsid w:val="00626173"/>
    <w:rsid w:val="006D7417"/>
    <w:rsid w:val="006F68AC"/>
    <w:rsid w:val="006F75EC"/>
    <w:rsid w:val="007D4482"/>
    <w:rsid w:val="008C76AC"/>
    <w:rsid w:val="00942B3A"/>
    <w:rsid w:val="00A171BB"/>
    <w:rsid w:val="00A4373F"/>
    <w:rsid w:val="00A936D4"/>
    <w:rsid w:val="00B55044"/>
    <w:rsid w:val="00B756D7"/>
    <w:rsid w:val="00BE6747"/>
    <w:rsid w:val="00BF7D96"/>
    <w:rsid w:val="00C0584A"/>
    <w:rsid w:val="00CF3997"/>
    <w:rsid w:val="00D055CD"/>
    <w:rsid w:val="00D221E0"/>
    <w:rsid w:val="00D806A0"/>
    <w:rsid w:val="00E25DA9"/>
    <w:rsid w:val="00E65499"/>
    <w:rsid w:val="00E740F7"/>
    <w:rsid w:val="00EC3C8E"/>
    <w:rsid w:val="00ED7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60F90E"/>
  <w15:docId w15:val="{ECE5F21B-9275-4DDC-AC38-DAF888490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8</cp:revision>
  <dcterms:created xsi:type="dcterms:W3CDTF">2020-11-16T07:41:00Z</dcterms:created>
  <dcterms:modified xsi:type="dcterms:W3CDTF">2020-11-17T08:17:00Z</dcterms:modified>
</cp:coreProperties>
</file>